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B6" w:rsidRDefault="000B1F37">
      <w:pPr>
        <w:spacing w:line="360" w:lineRule="exact"/>
        <w:jc w:val="left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附件2：杨浦区新一代人工智能与大数据企业产业领域登记表    （编号：    ）    </w:t>
      </w:r>
    </w:p>
    <w:tbl>
      <w:tblPr>
        <w:tblW w:w="9976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48"/>
        <w:gridCol w:w="240"/>
        <w:gridCol w:w="375"/>
        <w:gridCol w:w="135"/>
        <w:gridCol w:w="718"/>
        <w:gridCol w:w="467"/>
        <w:gridCol w:w="690"/>
        <w:gridCol w:w="313"/>
        <w:gridCol w:w="317"/>
        <w:gridCol w:w="885"/>
        <w:gridCol w:w="163"/>
        <w:gridCol w:w="452"/>
        <w:gridCol w:w="840"/>
        <w:gridCol w:w="370"/>
        <w:gridCol w:w="1386"/>
        <w:gridCol w:w="1577"/>
      </w:tblGrid>
      <w:tr w:rsidR="00A358B6">
        <w:trPr>
          <w:cantSplit/>
        </w:trPr>
        <w:tc>
          <w:tcPr>
            <w:tcW w:w="1798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企业名称（公章）</w:t>
            </w:r>
          </w:p>
        </w:tc>
        <w:tc>
          <w:tcPr>
            <w:tcW w:w="3553" w:type="dxa"/>
            <w:gridSpan w:val="7"/>
            <w:tcBorders>
              <w:top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注册地址</w:t>
            </w:r>
          </w:p>
        </w:tc>
        <w:tc>
          <w:tcPr>
            <w:tcW w:w="333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rPr>
                <w:sz w:val="24"/>
              </w:rPr>
            </w:pPr>
          </w:p>
        </w:tc>
      </w:tr>
      <w:tr w:rsidR="00A54308" w:rsidTr="009C32F5">
        <w:trPr>
          <w:cantSplit/>
          <w:trHeight w:val="403"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54308" w:rsidRDefault="00A54308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社会信用代码</w:t>
            </w:r>
          </w:p>
        </w:tc>
        <w:tc>
          <w:tcPr>
            <w:tcW w:w="8178" w:type="dxa"/>
            <w:gridSpan w:val="12"/>
            <w:tcBorders>
              <w:right w:val="single" w:sz="12" w:space="0" w:color="auto"/>
            </w:tcBorders>
            <w:vAlign w:val="center"/>
          </w:tcPr>
          <w:p w:rsidR="00A54308" w:rsidRDefault="00A54308">
            <w:pPr>
              <w:spacing w:line="200" w:lineRule="exact"/>
              <w:rPr>
                <w:sz w:val="24"/>
              </w:rPr>
            </w:pPr>
          </w:p>
        </w:tc>
      </w:tr>
      <w:tr w:rsidR="00A358B6">
        <w:trPr>
          <w:cantSplit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</w:t>
            </w:r>
          </w:p>
        </w:tc>
        <w:tc>
          <w:tcPr>
            <w:tcW w:w="3553" w:type="dxa"/>
            <w:gridSpan w:val="7"/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92" w:type="dxa"/>
            <w:gridSpan w:val="2"/>
            <w:tcBorders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邮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编</w:t>
            </w:r>
          </w:p>
        </w:tc>
        <w:tc>
          <w:tcPr>
            <w:tcW w:w="333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</w:tr>
      <w:tr w:rsidR="00A358B6">
        <w:trPr>
          <w:cantSplit/>
          <w:trHeight w:val="743"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法人姓名</w:t>
            </w:r>
          </w:p>
        </w:tc>
        <w:tc>
          <w:tcPr>
            <w:tcW w:w="718" w:type="dxa"/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A358B6" w:rsidRDefault="000B1F37">
            <w:pPr>
              <w:spacing w:line="26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56" w:type="dxa"/>
            <w:gridSpan w:val="2"/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:rsidR="00A358B6">
        <w:trPr>
          <w:cantSplit/>
          <w:trHeight w:val="456"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A358B6" w:rsidRDefault="00A358B6">
            <w:pPr>
              <w:spacing w:line="26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A358B6" w:rsidRDefault="00A358B6"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A358B6" w:rsidRDefault="00A358B6">
            <w:pPr>
              <w:spacing w:before="100" w:after="100" w:line="200" w:lineRule="exact"/>
              <w:rPr>
                <w:sz w:val="24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rPr>
                <w:sz w:val="24"/>
              </w:rPr>
            </w:pPr>
          </w:p>
        </w:tc>
      </w:tr>
      <w:tr w:rsidR="00A358B6">
        <w:trPr>
          <w:cantSplit/>
          <w:trHeight w:val="456"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>企业负责人姓名</w:t>
            </w:r>
          </w:p>
        </w:tc>
        <w:tc>
          <w:tcPr>
            <w:tcW w:w="718" w:type="dxa"/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A358B6" w:rsidRDefault="000B1F37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56" w:type="dxa"/>
            <w:gridSpan w:val="2"/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A358B6" w:rsidRDefault="000B1F37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:rsidR="00A358B6">
        <w:trPr>
          <w:cantSplit/>
        </w:trPr>
        <w:tc>
          <w:tcPr>
            <w:tcW w:w="1798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18" w:type="dxa"/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right w:val="single" w:sz="4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6" w:type="dxa"/>
            <w:gridSpan w:val="2"/>
            <w:tcBorders>
              <w:right w:val="single" w:sz="4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</w:p>
        </w:tc>
      </w:tr>
      <w:tr w:rsidR="00A358B6">
        <w:trPr>
          <w:cantSplit/>
        </w:trPr>
        <w:tc>
          <w:tcPr>
            <w:tcW w:w="1798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企业注册日期</w:t>
            </w:r>
          </w:p>
        </w:tc>
        <w:tc>
          <w:tcPr>
            <w:tcW w:w="18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8B6" w:rsidRDefault="00A358B6">
            <w:pPr>
              <w:spacing w:before="100" w:after="100" w:line="200" w:lineRule="exact"/>
              <w:jc w:val="center"/>
              <w:rPr>
                <w:sz w:val="24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户管单位</w:t>
            </w:r>
          </w:p>
        </w:tc>
        <w:tc>
          <w:tcPr>
            <w:tcW w:w="4788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（所属科技园区或投促分中心）</w:t>
            </w:r>
          </w:p>
        </w:tc>
      </w:tr>
      <w:tr w:rsidR="00A358B6">
        <w:trPr>
          <w:cantSplit/>
        </w:trPr>
        <w:tc>
          <w:tcPr>
            <w:tcW w:w="1798" w:type="dxa"/>
            <w:gridSpan w:val="4"/>
            <w:tcBorders>
              <w:left w:val="single" w:sz="12" w:space="0" w:color="auto"/>
            </w:tcBorders>
            <w:vAlign w:val="center"/>
          </w:tcPr>
          <w:p w:rsidR="00A358B6" w:rsidRDefault="000B1F37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注册登记</w:t>
            </w:r>
          </w:p>
          <w:p w:rsidR="00A358B6" w:rsidRDefault="000B1F37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型</w:t>
            </w:r>
          </w:p>
        </w:tc>
        <w:tc>
          <w:tcPr>
            <w:tcW w:w="8178" w:type="dxa"/>
            <w:gridSpan w:val="12"/>
            <w:tcBorders>
              <w:right w:val="single" w:sz="12" w:space="0" w:color="auto"/>
            </w:tcBorders>
            <w:vAlign w:val="center"/>
          </w:tcPr>
          <w:p w:rsidR="00A358B6" w:rsidRDefault="000B1F37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  <w:szCs w:val="28"/>
              </w:rPr>
              <w:t>□□</w:t>
            </w:r>
            <w:r>
              <w:rPr>
                <w:rFonts w:ascii="宋体" w:hint="eastAsia"/>
                <w:szCs w:val="28"/>
              </w:rPr>
              <w:t xml:space="preserve">    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01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 xml:space="preserve">国有企业　　</w:t>
            </w:r>
            <w:r>
              <w:rPr>
                <w:rFonts w:ascii="宋体" w:hAnsi="宋体" w:hint="eastAsia"/>
                <w:sz w:val="24"/>
              </w:rPr>
              <w:t xml:space="preserve">  06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外商投资企业</w:t>
            </w:r>
            <w:r>
              <w:rPr>
                <w:rFonts w:ascii="宋体" w:hAnsi="宋体" w:hint="eastAsia"/>
                <w:sz w:val="24"/>
              </w:rPr>
              <w:t xml:space="preserve">         11.</w:t>
            </w:r>
            <w:r>
              <w:rPr>
                <w:rFonts w:ascii="宋体" w:hAnsi="宋体" w:hint="eastAsia"/>
                <w:sz w:val="24"/>
              </w:rPr>
              <w:t>高等院校</w:t>
            </w:r>
          </w:p>
          <w:p w:rsidR="00A358B6" w:rsidRDefault="000B1F37">
            <w:pPr>
              <w:spacing w:line="0" w:lineRule="atLeast"/>
              <w:ind w:firstLineChars="550" w:firstLine="1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02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 xml:space="preserve">集体企业　</w:t>
            </w:r>
            <w:r>
              <w:rPr>
                <w:rFonts w:ascii="宋体" w:hAnsi="宋体" w:hint="eastAsia"/>
                <w:sz w:val="24"/>
              </w:rPr>
              <w:t xml:space="preserve">     07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>有限责任公司</w:t>
            </w:r>
            <w:r>
              <w:rPr>
                <w:rFonts w:ascii="宋体" w:hAnsi="宋体" w:hint="eastAsia"/>
                <w:sz w:val="24"/>
              </w:rPr>
              <w:t xml:space="preserve">         12.</w:t>
            </w:r>
            <w:r>
              <w:rPr>
                <w:rFonts w:ascii="宋体" w:hAnsi="宋体" w:hint="eastAsia"/>
                <w:sz w:val="24"/>
              </w:rPr>
              <w:t>研究院所</w:t>
            </w:r>
          </w:p>
          <w:p w:rsidR="00A358B6" w:rsidRDefault="000B1F37">
            <w:pPr>
              <w:spacing w:line="0" w:lineRule="atLeast"/>
              <w:ind w:firstLineChars="550" w:firstLine="1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03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私营企业</w:t>
            </w:r>
            <w:r>
              <w:rPr>
                <w:rFonts w:ascii="宋体" w:hAnsi="宋体" w:hint="eastAsia"/>
                <w:sz w:val="24"/>
              </w:rPr>
              <w:t xml:space="preserve">       08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>股份有限公司</w:t>
            </w:r>
            <w:r>
              <w:rPr>
                <w:rFonts w:ascii="宋体" w:hAnsi="宋体" w:hint="eastAsia"/>
                <w:sz w:val="24"/>
              </w:rPr>
              <w:t xml:space="preserve">         13.</w:t>
            </w:r>
            <w:r>
              <w:rPr>
                <w:rFonts w:ascii="宋体" w:hAnsi="宋体" w:hint="eastAsia"/>
                <w:sz w:val="24"/>
              </w:rPr>
              <w:t>社会团体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A358B6" w:rsidRDefault="000B1F37">
            <w:pPr>
              <w:spacing w:line="0" w:lineRule="atLeast"/>
              <w:ind w:firstLineChars="550" w:firstLine="1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联营企业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 xml:space="preserve"> 09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>港、澳、台商投资企业</w:t>
            </w:r>
            <w:r>
              <w:rPr>
                <w:rFonts w:ascii="宋体" w:hAnsi="宋体" w:hint="eastAsia"/>
                <w:sz w:val="24"/>
              </w:rPr>
              <w:t xml:space="preserve"> 14.</w:t>
            </w:r>
            <w:r>
              <w:rPr>
                <w:rFonts w:ascii="宋体" w:hAnsi="宋体" w:hint="eastAsia"/>
                <w:sz w:val="24"/>
              </w:rPr>
              <w:t>其他</w:t>
            </w:r>
          </w:p>
          <w:p w:rsidR="00A358B6" w:rsidRDefault="000B1F37">
            <w:pPr>
              <w:spacing w:line="0" w:lineRule="atLeast"/>
              <w:ind w:firstLineChars="550" w:firstLine="132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05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股份合作企业</w:t>
            </w:r>
            <w:r>
              <w:rPr>
                <w:rFonts w:ascii="宋体" w:hAnsi="宋体" w:hint="eastAsia"/>
                <w:sz w:val="24"/>
              </w:rPr>
              <w:t xml:space="preserve">    10.</w:t>
            </w:r>
            <w:r>
              <w:rPr>
                <w:rFonts w:ascii="宋体" w:hAnsi="宋体" w:hint="eastAsia"/>
                <w:sz w:val="24"/>
              </w:rPr>
              <w:t>国家机关</w:t>
            </w: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职工总数</w:t>
            </w:r>
          </w:p>
        </w:tc>
        <w:tc>
          <w:tcPr>
            <w:tcW w:w="1185" w:type="dxa"/>
            <w:gridSpan w:val="2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人</w:t>
            </w:r>
          </w:p>
        </w:tc>
        <w:tc>
          <w:tcPr>
            <w:tcW w:w="1320" w:type="dxa"/>
            <w:gridSpan w:val="3"/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大专以上</w:t>
            </w:r>
          </w:p>
        </w:tc>
        <w:tc>
          <w:tcPr>
            <w:tcW w:w="1500" w:type="dxa"/>
            <w:gridSpan w:val="3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人</w:t>
            </w:r>
          </w:p>
        </w:tc>
        <w:tc>
          <w:tcPr>
            <w:tcW w:w="1210" w:type="dxa"/>
            <w:gridSpan w:val="2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研究开发</w:t>
            </w:r>
          </w:p>
        </w:tc>
        <w:tc>
          <w:tcPr>
            <w:tcW w:w="2963" w:type="dxa"/>
            <w:gridSpan w:val="2"/>
            <w:tcBorders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人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2983" w:type="dxa"/>
            <w:gridSpan w:val="6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spacing w:val="-18"/>
                <w:sz w:val="22"/>
                <w:szCs w:val="22"/>
              </w:rPr>
            </w:pPr>
            <w:r>
              <w:rPr>
                <w:rFonts w:ascii="宋体" w:hint="eastAsia"/>
                <w:spacing w:val="-18"/>
                <w:sz w:val="24"/>
              </w:rPr>
              <w:t>中层以上管理人员总数</w:t>
            </w:r>
          </w:p>
        </w:tc>
        <w:tc>
          <w:tcPr>
            <w:tcW w:w="1320" w:type="dxa"/>
            <w:gridSpan w:val="3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>人</w:t>
            </w:r>
          </w:p>
        </w:tc>
        <w:tc>
          <w:tcPr>
            <w:tcW w:w="2710" w:type="dxa"/>
            <w:gridSpan w:val="5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>其中大学本科以上人员数</w:t>
            </w:r>
          </w:p>
        </w:tc>
        <w:tc>
          <w:tcPr>
            <w:tcW w:w="2963" w:type="dxa"/>
            <w:gridSpan w:val="2"/>
            <w:tcBorders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>人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  <w:trHeight w:val="387"/>
        </w:trPr>
        <w:tc>
          <w:tcPr>
            <w:tcW w:w="9976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企业上年末财务情况，新企业填写申报前一月的财务情况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企业注册资金</w:t>
            </w:r>
          </w:p>
        </w:tc>
        <w:tc>
          <w:tcPr>
            <w:tcW w:w="2323" w:type="dxa"/>
            <w:gridSpan w:val="5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  <w:tc>
          <w:tcPr>
            <w:tcW w:w="3027" w:type="dxa"/>
            <w:gridSpan w:val="6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其中外资（含港澳台）比例</w:t>
            </w:r>
          </w:p>
        </w:tc>
        <w:tc>
          <w:tcPr>
            <w:tcW w:w="2963" w:type="dxa"/>
            <w:gridSpan w:val="2"/>
            <w:tcBorders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％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企业总收入</w:t>
            </w:r>
          </w:p>
        </w:tc>
        <w:tc>
          <w:tcPr>
            <w:tcW w:w="2323" w:type="dxa"/>
            <w:gridSpan w:val="5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  <w:tc>
          <w:tcPr>
            <w:tcW w:w="3027" w:type="dxa"/>
            <w:gridSpan w:val="6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企业净利润</w:t>
            </w:r>
          </w:p>
        </w:tc>
        <w:tc>
          <w:tcPr>
            <w:tcW w:w="2963" w:type="dxa"/>
            <w:gridSpan w:val="2"/>
            <w:tcBorders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产品销售收入</w:t>
            </w:r>
          </w:p>
        </w:tc>
        <w:tc>
          <w:tcPr>
            <w:tcW w:w="2323" w:type="dxa"/>
            <w:gridSpan w:val="5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  <w:tc>
          <w:tcPr>
            <w:tcW w:w="3027" w:type="dxa"/>
            <w:gridSpan w:val="6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企业创汇总额</w:t>
            </w:r>
          </w:p>
        </w:tc>
        <w:tc>
          <w:tcPr>
            <w:tcW w:w="2963" w:type="dxa"/>
            <w:gridSpan w:val="2"/>
            <w:tcBorders>
              <w:right w:val="single" w:sz="12" w:space="0" w:color="auto"/>
            </w:tcBorders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万美元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  <w:trHeight w:val="306"/>
        </w:trPr>
        <w:tc>
          <w:tcPr>
            <w:tcW w:w="166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总资产</w:t>
            </w:r>
          </w:p>
        </w:tc>
        <w:tc>
          <w:tcPr>
            <w:tcW w:w="2323" w:type="dxa"/>
            <w:gridSpan w:val="5"/>
            <w:tcBorders>
              <w:lef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  <w:tc>
          <w:tcPr>
            <w:tcW w:w="3027" w:type="dxa"/>
            <w:gridSpan w:val="6"/>
            <w:tcBorders>
              <w:right w:val="single" w:sz="4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总负债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58B6" w:rsidRDefault="000B1F37">
            <w:pPr>
              <w:spacing w:before="100" w:after="100" w:line="200" w:lineRule="exact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万元</w:t>
            </w:r>
          </w:p>
        </w:tc>
      </w:tr>
      <w:tr w:rsidR="00A358B6">
        <w:trPr>
          <w:cantSplit/>
          <w:trHeight w:val="4140"/>
        </w:trPr>
        <w:tc>
          <w:tcPr>
            <w:tcW w:w="1048" w:type="dxa"/>
            <w:tcBorders>
              <w:left w:val="single" w:sz="12" w:space="0" w:color="auto"/>
            </w:tcBorders>
            <w:vAlign w:val="center"/>
          </w:tcPr>
          <w:p w:rsidR="00A358B6" w:rsidRDefault="000B1F37">
            <w:pPr>
              <w:pStyle w:val="a5"/>
              <w:keepNext/>
              <w:jc w:val="center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eastAsia="仿宋_GB2312" w:hAnsi="Times New Roman" w:hint="eastAsia"/>
                <w:b/>
                <w:bCs/>
                <w:sz w:val="24"/>
                <w:szCs w:val="24"/>
              </w:rPr>
              <w:t>企业主要产品或服务</w:t>
            </w:r>
            <w:r>
              <w:rPr>
                <w:rFonts w:ascii="宋体" w:eastAsia="仿宋_GB2312" w:hAnsi="Times New Roman" w:hint="eastAsia"/>
                <w:sz w:val="24"/>
                <w:szCs w:val="24"/>
              </w:rPr>
              <w:t>（每种产品或业务描述不超过</w:t>
            </w:r>
            <w:r>
              <w:rPr>
                <w:rFonts w:ascii="宋体" w:eastAsia="仿宋_GB2312" w:hAnsi="Times New Roman" w:hint="eastAsia"/>
                <w:sz w:val="24"/>
                <w:szCs w:val="24"/>
              </w:rPr>
              <w:t>300</w:t>
            </w:r>
            <w:r>
              <w:rPr>
                <w:rFonts w:ascii="宋体" w:eastAsia="仿宋_GB2312" w:hAnsi="Times New Roman" w:hint="eastAsia"/>
                <w:sz w:val="24"/>
                <w:szCs w:val="24"/>
              </w:rPr>
              <w:t>字，可附页）</w:t>
            </w:r>
          </w:p>
        </w:tc>
        <w:tc>
          <w:tcPr>
            <w:tcW w:w="8928" w:type="dxa"/>
            <w:gridSpan w:val="15"/>
            <w:tcBorders>
              <w:right w:val="single" w:sz="12" w:space="0" w:color="auto"/>
            </w:tcBorders>
          </w:tcPr>
          <w:p w:rsidR="00A358B6" w:rsidRDefault="000B1F37">
            <w:pPr>
              <w:adjustRightInd w:val="0"/>
              <w:snapToGrid w:val="0"/>
              <w:spacing w:line="280" w:lineRule="exact"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A358B6">
        <w:trPr>
          <w:cantSplit/>
          <w:trHeight w:val="1152"/>
        </w:trPr>
        <w:tc>
          <w:tcPr>
            <w:tcW w:w="128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A358B6" w:rsidRDefault="000B1F37">
            <w:pPr>
              <w:spacing w:before="100" w:after="100" w:line="0" w:lineRule="atLeast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杨浦区两个优先所认定的产业领域</w:t>
            </w:r>
          </w:p>
        </w:tc>
        <w:tc>
          <w:tcPr>
            <w:tcW w:w="8688" w:type="dxa"/>
            <w:gridSpan w:val="14"/>
            <w:tcBorders>
              <w:left w:val="single" w:sz="4" w:space="0" w:color="auto"/>
              <w:right w:val="single" w:sz="12" w:space="0" w:color="auto"/>
            </w:tcBorders>
          </w:tcPr>
          <w:p w:rsidR="00A358B6" w:rsidRDefault="000B1F37">
            <w:pPr>
              <w:spacing w:before="100" w:after="100" w:line="0" w:lineRule="atLeast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□现代设计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□研发技术服务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□科技金融服务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□软件和信息服务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□新能源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□云计算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□物联网</w:t>
            </w:r>
            <w:r>
              <w:rPr>
                <w:rFonts w:ascii="宋体" w:hint="eastAsia"/>
                <w:sz w:val="24"/>
              </w:rPr>
              <w:t xml:space="preserve">     </w:t>
            </w:r>
            <w:r>
              <w:rPr>
                <w:rFonts w:ascii="宋体" w:hint="eastAsia"/>
                <w:sz w:val="24"/>
              </w:rPr>
              <w:t>□智能电网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□节能环保</w:t>
            </w:r>
            <w:r>
              <w:rPr>
                <w:rFonts w:ascii="宋体" w:hint="eastAsia"/>
                <w:sz w:val="24"/>
              </w:rPr>
              <w:t xml:space="preserve">       </w:t>
            </w:r>
            <w:r>
              <w:rPr>
                <w:rFonts w:ascii="宋体" w:hint="eastAsia"/>
                <w:sz w:val="24"/>
              </w:rPr>
              <w:t>□现代商贸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□教育服务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□一业特强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□文化</w:t>
            </w:r>
            <w:r>
              <w:rPr>
                <w:rFonts w:ascii="宋体" w:hint="eastAsia"/>
                <w:sz w:val="24"/>
              </w:rPr>
              <w:t xml:space="preserve">        </w:t>
            </w:r>
            <w:r>
              <w:rPr>
                <w:rFonts w:ascii="宋体" w:hint="eastAsia"/>
                <w:sz w:val="24"/>
              </w:rPr>
              <w:t>□体育</w:t>
            </w:r>
          </w:p>
        </w:tc>
      </w:tr>
      <w:tr w:rsidR="00A358B6">
        <w:tblPrEx>
          <w:tblCellMar>
            <w:left w:w="108" w:type="dxa"/>
            <w:right w:w="108" w:type="dxa"/>
          </w:tblCellMar>
        </w:tblPrEx>
        <w:trPr>
          <w:cantSplit/>
          <w:trHeight w:val="1077"/>
        </w:trPr>
        <w:tc>
          <w:tcPr>
            <w:tcW w:w="1048" w:type="dxa"/>
            <w:tcBorders>
              <w:left w:val="single" w:sz="12" w:space="0" w:color="auto"/>
            </w:tcBorders>
          </w:tcPr>
          <w:p w:rsidR="00A358B6" w:rsidRDefault="000B1F37">
            <w:pPr>
              <w:spacing w:before="100" w:after="100" w:line="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所属产业门类</w:t>
            </w:r>
          </w:p>
        </w:tc>
        <w:tc>
          <w:tcPr>
            <w:tcW w:w="8928" w:type="dxa"/>
            <w:gridSpan w:val="15"/>
            <w:tcBorders>
              <w:left w:val="single" w:sz="12" w:space="0" w:color="auto"/>
              <w:right w:val="single" w:sz="12" w:space="0" w:color="auto"/>
            </w:tcBorders>
          </w:tcPr>
          <w:p w:rsidR="00A358B6" w:rsidRDefault="000B1F37">
            <w:pPr>
              <w:adjustRightInd w:val="0"/>
              <w:snapToGrid w:val="0"/>
              <w:spacing w:line="28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请参照《杨浦区人工智能与大数据产业发展指导目录》自主填写到</w:t>
            </w:r>
            <w:r>
              <w:rPr>
                <w:rFonts w:hint="eastAsia"/>
                <w:b/>
                <w:bCs/>
                <w:sz w:val="24"/>
              </w:rPr>
              <w:t>三级目录</w:t>
            </w:r>
            <w:r>
              <w:rPr>
                <w:rFonts w:hint="eastAsia"/>
                <w:sz w:val="24"/>
              </w:rPr>
              <w:t>的明细项。</w:t>
            </w:r>
          </w:p>
        </w:tc>
      </w:tr>
    </w:tbl>
    <w:p w:rsidR="00A358B6" w:rsidRPr="00672766" w:rsidRDefault="00A358B6" w:rsidP="00672766"/>
    <w:sectPr w:rsidR="00A358B6" w:rsidRPr="00672766" w:rsidSect="00A358B6">
      <w:pgSz w:w="11906" w:h="16838"/>
      <w:pgMar w:top="680" w:right="1134" w:bottom="680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836" w:rsidRDefault="006C2836" w:rsidP="00672766">
      <w:r>
        <w:separator/>
      </w:r>
    </w:p>
  </w:endnote>
  <w:endnote w:type="continuationSeparator" w:id="0">
    <w:p w:rsidR="006C2836" w:rsidRDefault="006C2836" w:rsidP="00672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文鼎大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836" w:rsidRDefault="006C2836" w:rsidP="00672766">
      <w:r>
        <w:separator/>
      </w:r>
    </w:p>
  </w:footnote>
  <w:footnote w:type="continuationSeparator" w:id="0">
    <w:p w:rsidR="006C2836" w:rsidRDefault="006C2836" w:rsidP="006727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233F3"/>
    <w:rsid w:val="00000D7D"/>
    <w:rsid w:val="000063D4"/>
    <w:rsid w:val="000221FA"/>
    <w:rsid w:val="00026BF1"/>
    <w:rsid w:val="00042CF1"/>
    <w:rsid w:val="000456AC"/>
    <w:rsid w:val="00052000"/>
    <w:rsid w:val="00053471"/>
    <w:rsid w:val="00081B63"/>
    <w:rsid w:val="00086AC1"/>
    <w:rsid w:val="000A0059"/>
    <w:rsid w:val="000A2D3A"/>
    <w:rsid w:val="000A4148"/>
    <w:rsid w:val="000B1F37"/>
    <w:rsid w:val="000D1BA6"/>
    <w:rsid w:val="000E2F9A"/>
    <w:rsid w:val="000F092E"/>
    <w:rsid w:val="000F6A0B"/>
    <w:rsid w:val="00131634"/>
    <w:rsid w:val="00141ADD"/>
    <w:rsid w:val="00147B0F"/>
    <w:rsid w:val="001579B7"/>
    <w:rsid w:val="00181C37"/>
    <w:rsid w:val="001E0580"/>
    <w:rsid w:val="001E25E9"/>
    <w:rsid w:val="00262AB9"/>
    <w:rsid w:val="00265244"/>
    <w:rsid w:val="002671C4"/>
    <w:rsid w:val="0028393D"/>
    <w:rsid w:val="00290F29"/>
    <w:rsid w:val="00295D43"/>
    <w:rsid w:val="002B0154"/>
    <w:rsid w:val="002B0C1A"/>
    <w:rsid w:val="002B39B1"/>
    <w:rsid w:val="002C29DB"/>
    <w:rsid w:val="002D5CCC"/>
    <w:rsid w:val="002E2778"/>
    <w:rsid w:val="002F0B5F"/>
    <w:rsid w:val="003019A0"/>
    <w:rsid w:val="00313347"/>
    <w:rsid w:val="003248CB"/>
    <w:rsid w:val="003258E5"/>
    <w:rsid w:val="00344D46"/>
    <w:rsid w:val="00345126"/>
    <w:rsid w:val="00354C3D"/>
    <w:rsid w:val="0039736C"/>
    <w:rsid w:val="003B5863"/>
    <w:rsid w:val="003D3677"/>
    <w:rsid w:val="003D7897"/>
    <w:rsid w:val="003F5D7E"/>
    <w:rsid w:val="00403BA7"/>
    <w:rsid w:val="00425DC7"/>
    <w:rsid w:val="00432BB0"/>
    <w:rsid w:val="0045568C"/>
    <w:rsid w:val="0046176A"/>
    <w:rsid w:val="00462B88"/>
    <w:rsid w:val="004A01C5"/>
    <w:rsid w:val="004C218D"/>
    <w:rsid w:val="004C5C8D"/>
    <w:rsid w:val="004E3128"/>
    <w:rsid w:val="00501733"/>
    <w:rsid w:val="00521177"/>
    <w:rsid w:val="0052195B"/>
    <w:rsid w:val="005568CB"/>
    <w:rsid w:val="005646EC"/>
    <w:rsid w:val="005728E0"/>
    <w:rsid w:val="00593B9A"/>
    <w:rsid w:val="005C2B03"/>
    <w:rsid w:val="005D129B"/>
    <w:rsid w:val="005D49BE"/>
    <w:rsid w:val="005E497D"/>
    <w:rsid w:val="005F412F"/>
    <w:rsid w:val="00602DEA"/>
    <w:rsid w:val="006138DA"/>
    <w:rsid w:val="00620316"/>
    <w:rsid w:val="00645ED6"/>
    <w:rsid w:val="00672766"/>
    <w:rsid w:val="00684907"/>
    <w:rsid w:val="006969BE"/>
    <w:rsid w:val="006A3578"/>
    <w:rsid w:val="006C1BB0"/>
    <w:rsid w:val="006C2836"/>
    <w:rsid w:val="006C584F"/>
    <w:rsid w:val="006C5AB1"/>
    <w:rsid w:val="006E0F53"/>
    <w:rsid w:val="00705D7A"/>
    <w:rsid w:val="0071315E"/>
    <w:rsid w:val="00715736"/>
    <w:rsid w:val="007173DD"/>
    <w:rsid w:val="00737C1E"/>
    <w:rsid w:val="007443E5"/>
    <w:rsid w:val="00766BD9"/>
    <w:rsid w:val="007A347C"/>
    <w:rsid w:val="007B7D45"/>
    <w:rsid w:val="007C45F1"/>
    <w:rsid w:val="007C5D7A"/>
    <w:rsid w:val="007D1DDA"/>
    <w:rsid w:val="007E5265"/>
    <w:rsid w:val="007F0E8D"/>
    <w:rsid w:val="00821570"/>
    <w:rsid w:val="0084786D"/>
    <w:rsid w:val="00856C30"/>
    <w:rsid w:val="0085755C"/>
    <w:rsid w:val="00870BAF"/>
    <w:rsid w:val="0087251D"/>
    <w:rsid w:val="008926D6"/>
    <w:rsid w:val="00897DB1"/>
    <w:rsid w:val="008B63CD"/>
    <w:rsid w:val="009116D4"/>
    <w:rsid w:val="0092117B"/>
    <w:rsid w:val="00945CDA"/>
    <w:rsid w:val="0095303F"/>
    <w:rsid w:val="00991FF9"/>
    <w:rsid w:val="009A21CD"/>
    <w:rsid w:val="009C18BA"/>
    <w:rsid w:val="009C5FBC"/>
    <w:rsid w:val="009C7B69"/>
    <w:rsid w:val="009D5261"/>
    <w:rsid w:val="009E4C71"/>
    <w:rsid w:val="009F5F1C"/>
    <w:rsid w:val="00A1043C"/>
    <w:rsid w:val="00A13156"/>
    <w:rsid w:val="00A233F3"/>
    <w:rsid w:val="00A358B6"/>
    <w:rsid w:val="00A429FF"/>
    <w:rsid w:val="00A47033"/>
    <w:rsid w:val="00A54308"/>
    <w:rsid w:val="00A5655F"/>
    <w:rsid w:val="00A61C41"/>
    <w:rsid w:val="00A67BF7"/>
    <w:rsid w:val="00A73AA1"/>
    <w:rsid w:val="00A764FC"/>
    <w:rsid w:val="00A77303"/>
    <w:rsid w:val="00A80591"/>
    <w:rsid w:val="00AC5A50"/>
    <w:rsid w:val="00AE0317"/>
    <w:rsid w:val="00B0549F"/>
    <w:rsid w:val="00B0787B"/>
    <w:rsid w:val="00B16F12"/>
    <w:rsid w:val="00B62E44"/>
    <w:rsid w:val="00B82020"/>
    <w:rsid w:val="00B97BCA"/>
    <w:rsid w:val="00BC132B"/>
    <w:rsid w:val="00BD72A4"/>
    <w:rsid w:val="00BF7F8C"/>
    <w:rsid w:val="00C170A7"/>
    <w:rsid w:val="00C206EE"/>
    <w:rsid w:val="00C5432A"/>
    <w:rsid w:val="00C67609"/>
    <w:rsid w:val="00CA19F8"/>
    <w:rsid w:val="00CA5185"/>
    <w:rsid w:val="00CB684D"/>
    <w:rsid w:val="00CE6422"/>
    <w:rsid w:val="00CE6D6C"/>
    <w:rsid w:val="00D1546F"/>
    <w:rsid w:val="00D318B8"/>
    <w:rsid w:val="00D36638"/>
    <w:rsid w:val="00D50351"/>
    <w:rsid w:val="00D63A8A"/>
    <w:rsid w:val="00DA6619"/>
    <w:rsid w:val="00DB1B93"/>
    <w:rsid w:val="00E01AE5"/>
    <w:rsid w:val="00E07C01"/>
    <w:rsid w:val="00E40140"/>
    <w:rsid w:val="00E63D79"/>
    <w:rsid w:val="00E64C80"/>
    <w:rsid w:val="00E65D46"/>
    <w:rsid w:val="00E73C75"/>
    <w:rsid w:val="00EA4F21"/>
    <w:rsid w:val="00EA51D6"/>
    <w:rsid w:val="00EB51D7"/>
    <w:rsid w:val="00EB5401"/>
    <w:rsid w:val="00EC15A9"/>
    <w:rsid w:val="00EC6135"/>
    <w:rsid w:val="00EF7D1B"/>
    <w:rsid w:val="00F013BB"/>
    <w:rsid w:val="00F129F3"/>
    <w:rsid w:val="00F36D8A"/>
    <w:rsid w:val="00F4444E"/>
    <w:rsid w:val="00F747B9"/>
    <w:rsid w:val="00F95ED4"/>
    <w:rsid w:val="00FA5CB6"/>
    <w:rsid w:val="00FB05DA"/>
    <w:rsid w:val="00FB3FAC"/>
    <w:rsid w:val="00FB6B87"/>
    <w:rsid w:val="00FB6F1D"/>
    <w:rsid w:val="00FB7FB7"/>
    <w:rsid w:val="00FD5A7D"/>
    <w:rsid w:val="00FE59AD"/>
    <w:rsid w:val="00FF5B49"/>
    <w:rsid w:val="03E73AB0"/>
    <w:rsid w:val="073B0592"/>
    <w:rsid w:val="25886E74"/>
    <w:rsid w:val="34AD6123"/>
    <w:rsid w:val="36640062"/>
    <w:rsid w:val="3B91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8B6"/>
    <w:pPr>
      <w:widowControl w:val="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qFormat/>
    <w:rsid w:val="00A358B6"/>
    <w:rPr>
      <w:b/>
      <w:bCs/>
    </w:rPr>
  </w:style>
  <w:style w:type="paragraph" w:styleId="a4">
    <w:name w:val="annotation text"/>
    <w:basedOn w:val="a"/>
    <w:link w:val="Char"/>
    <w:qFormat/>
    <w:rsid w:val="00A358B6"/>
    <w:pPr>
      <w:jc w:val="left"/>
    </w:pPr>
  </w:style>
  <w:style w:type="paragraph" w:styleId="a5">
    <w:name w:val="caption"/>
    <w:basedOn w:val="a"/>
    <w:next w:val="a"/>
    <w:qFormat/>
    <w:rsid w:val="00A358B6"/>
    <w:pPr>
      <w:adjustRightInd w:val="0"/>
      <w:spacing w:before="152" w:after="160"/>
      <w:textAlignment w:val="baseline"/>
    </w:pPr>
    <w:rPr>
      <w:rFonts w:ascii="Arial" w:eastAsia="黑体" w:hAnsi="Arial"/>
      <w:sz w:val="21"/>
      <w:szCs w:val="20"/>
    </w:rPr>
  </w:style>
  <w:style w:type="paragraph" w:styleId="a6">
    <w:name w:val="Document Map"/>
    <w:basedOn w:val="a"/>
    <w:semiHidden/>
    <w:qFormat/>
    <w:rsid w:val="00A358B6"/>
    <w:pPr>
      <w:shd w:val="clear" w:color="auto" w:fill="000080"/>
    </w:pPr>
  </w:style>
  <w:style w:type="paragraph" w:styleId="a7">
    <w:name w:val="Body Text Indent"/>
    <w:basedOn w:val="a"/>
    <w:link w:val="Char0"/>
    <w:rsid w:val="00A358B6"/>
    <w:pPr>
      <w:spacing w:line="600" w:lineRule="exact"/>
      <w:ind w:firstLineChars="200" w:firstLine="560"/>
    </w:pPr>
  </w:style>
  <w:style w:type="paragraph" w:styleId="a8">
    <w:name w:val="Plain Text"/>
    <w:basedOn w:val="a"/>
    <w:rsid w:val="00A358B6"/>
    <w:rPr>
      <w:rFonts w:ascii="宋体" w:eastAsia="宋体" w:hAnsi="Courier New" w:cs="文鼎大标宋简"/>
      <w:sz w:val="21"/>
      <w:szCs w:val="21"/>
    </w:rPr>
  </w:style>
  <w:style w:type="paragraph" w:styleId="a9">
    <w:name w:val="Balloon Text"/>
    <w:basedOn w:val="a"/>
    <w:semiHidden/>
    <w:qFormat/>
    <w:rsid w:val="00A358B6"/>
    <w:rPr>
      <w:sz w:val="18"/>
      <w:szCs w:val="18"/>
    </w:rPr>
  </w:style>
  <w:style w:type="paragraph" w:styleId="aa">
    <w:name w:val="footer"/>
    <w:basedOn w:val="a"/>
    <w:qFormat/>
    <w:rsid w:val="00A35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rsid w:val="00A35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8"/>
    <w:next w:val="a8"/>
    <w:semiHidden/>
    <w:qFormat/>
    <w:rsid w:val="00A358B6"/>
    <w:rPr>
      <w:rFonts w:ascii="文鼎大标宋简" w:eastAsia="文鼎大标宋简"/>
      <w:spacing w:val="4"/>
      <w:sz w:val="36"/>
    </w:rPr>
  </w:style>
  <w:style w:type="paragraph" w:styleId="ac">
    <w:name w:val="Title"/>
    <w:basedOn w:val="a"/>
    <w:qFormat/>
    <w:rsid w:val="00A358B6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styleId="ad">
    <w:name w:val="page number"/>
    <w:basedOn w:val="a0"/>
    <w:qFormat/>
    <w:rsid w:val="00A358B6"/>
  </w:style>
  <w:style w:type="character" w:styleId="ae">
    <w:name w:val="annotation reference"/>
    <w:basedOn w:val="a0"/>
    <w:qFormat/>
    <w:rsid w:val="00A358B6"/>
    <w:rPr>
      <w:sz w:val="21"/>
      <w:szCs w:val="21"/>
    </w:rPr>
  </w:style>
  <w:style w:type="table" w:styleId="af">
    <w:name w:val="Table Grid"/>
    <w:basedOn w:val="a1"/>
    <w:qFormat/>
    <w:rsid w:val="00A358B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"/>
    <w:qFormat/>
    <w:rsid w:val="00A358B6"/>
    <w:rPr>
      <w:rFonts w:eastAsia="宋体"/>
      <w:sz w:val="21"/>
      <w:szCs w:val="21"/>
    </w:rPr>
  </w:style>
  <w:style w:type="character" w:customStyle="1" w:styleId="style1">
    <w:name w:val="style1"/>
    <w:basedOn w:val="a0"/>
    <w:rsid w:val="00A358B6"/>
  </w:style>
  <w:style w:type="character" w:customStyle="1" w:styleId="Char0">
    <w:name w:val="正文文本缩进 Char"/>
    <w:basedOn w:val="a0"/>
    <w:link w:val="a7"/>
    <w:rsid w:val="00A358B6"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4"/>
    <w:rsid w:val="00A358B6"/>
    <w:rPr>
      <w:rFonts w:eastAsia="仿宋_GB2312"/>
      <w:kern w:val="2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701</Characters>
  <Application>Microsoft Office Word</Application>
  <DocSecurity>0</DocSecurity>
  <Lines>5</Lines>
  <Paragraphs>1</Paragraphs>
  <ScaleCrop>false</ScaleCrop>
  <Company>stn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上海市科学技术发展基金项目可行性方案</dc:title>
  <dc:creator>zhsy</dc:creator>
  <cp:lastModifiedBy>奚永鑫</cp:lastModifiedBy>
  <cp:revision>8</cp:revision>
  <cp:lastPrinted>2020-01-10T06:23:00Z</cp:lastPrinted>
  <dcterms:created xsi:type="dcterms:W3CDTF">2011-11-04T15:17:00Z</dcterms:created>
  <dcterms:modified xsi:type="dcterms:W3CDTF">2020-01-10T06:27:00Z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